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6B" w:rsidRDefault="003B1CBE" w:rsidP="004C30DB">
      <w:pPr>
        <w:ind w:left="840" w:hanging="840"/>
        <w:rPr>
          <w:rFonts w:ascii="標楷體" w:eastAsia="標楷體" w:hAnsi="標楷體"/>
          <w:sz w:val="28"/>
        </w:rPr>
      </w:pPr>
      <w:r w:rsidRPr="00A73CE9">
        <w:rPr>
          <w:rFonts w:ascii="標楷體" w:eastAsia="標楷體" w:hAnsi="標楷體" w:hint="eastAsia"/>
          <w:sz w:val="28"/>
        </w:rPr>
        <w:t>高雄醫學大學生命科學院</w:t>
      </w:r>
      <w:bookmarkStart w:id="0" w:name="_Hlk101798917"/>
      <w:r w:rsidRPr="00077258">
        <w:rPr>
          <w:rFonts w:ascii="標楷體" w:eastAsia="標楷體" w:hAnsi="標楷體" w:hint="eastAsia"/>
          <w:sz w:val="28"/>
        </w:rPr>
        <w:t>醫藥化學暨生物科技碩士班</w:t>
      </w:r>
      <w:bookmarkEnd w:id="0"/>
      <w:r w:rsidRPr="00A73CE9">
        <w:rPr>
          <w:rFonts w:ascii="標楷體" w:eastAsia="標楷體" w:hAnsi="標楷體" w:hint="eastAsia"/>
          <w:sz w:val="28"/>
        </w:rPr>
        <w:t>研究生事務處理要點</w:t>
      </w:r>
    </w:p>
    <w:p w:rsidR="00F10804" w:rsidRPr="00AB4165" w:rsidRDefault="00C34446" w:rsidP="00C34446">
      <w:pPr>
        <w:ind w:left="840" w:hanging="840"/>
        <w:jc w:val="right"/>
        <w:rPr>
          <w:rFonts w:ascii="標楷體" w:eastAsia="標楷體" w:hAnsi="標楷體"/>
          <w:sz w:val="20"/>
        </w:rPr>
      </w:pPr>
      <w:r w:rsidRPr="00AB4165">
        <w:rPr>
          <w:rFonts w:ascii="標楷體" w:eastAsia="標楷體" w:hAnsi="標楷體" w:hint="eastAsia"/>
          <w:sz w:val="20"/>
        </w:rPr>
        <w:t>111年10月05日 第1次聯席會議</w:t>
      </w:r>
      <w:r w:rsidR="00AB4165">
        <w:rPr>
          <w:rFonts w:ascii="標楷體" w:eastAsia="標楷體" w:hAnsi="標楷體" w:hint="eastAsia"/>
          <w:sz w:val="20"/>
        </w:rPr>
        <w:t>通過</w:t>
      </w:r>
    </w:p>
    <w:p w:rsidR="004C30DB" w:rsidRPr="00A73CE9" w:rsidRDefault="004C30DB" w:rsidP="00DE4CB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為協助處理醫藥化學暨生物科技碩士班(以下簡稱本碩士班)研究生相關事務，訂定「碩士班研究生事務處理要點，（以下簡稱本要點）。</w:t>
      </w:r>
    </w:p>
    <w:p w:rsidR="004C30DB" w:rsidRPr="00A73CE9" w:rsidRDefault="004C30DB" w:rsidP="00DE4CB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本碩士班研</w:t>
      </w:r>
      <w:r w:rsidR="002C586B" w:rsidRPr="00A73CE9">
        <w:rPr>
          <w:rFonts w:ascii="標楷體" w:eastAsia="標楷體" w:hAnsi="標楷體" w:hint="eastAsia"/>
        </w:rPr>
        <w:t>究</w:t>
      </w:r>
      <w:r w:rsidRPr="00A73CE9">
        <w:rPr>
          <w:rFonts w:ascii="標楷體" w:eastAsia="標楷體" w:hAnsi="標楷體" w:hint="eastAsia"/>
        </w:rPr>
        <w:t>生須支援配合本</w:t>
      </w:r>
      <w:r w:rsidR="002C586B" w:rsidRPr="00A73CE9">
        <w:rPr>
          <w:rFonts w:ascii="標楷體" w:eastAsia="標楷體" w:hAnsi="標楷體" w:hint="eastAsia"/>
        </w:rPr>
        <w:t>碩士班</w:t>
      </w:r>
      <w:r w:rsidRPr="00A73CE9">
        <w:rPr>
          <w:rFonts w:ascii="標楷體" w:eastAsia="標楷體" w:hAnsi="標楷體" w:hint="eastAsia"/>
        </w:rPr>
        <w:t>指定之相關工作。</w:t>
      </w:r>
    </w:p>
    <w:p w:rsidR="008D5256" w:rsidRPr="00A73CE9" w:rsidRDefault="008D5256" w:rsidP="004F47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本</w:t>
      </w:r>
      <w:r w:rsidR="00910D48" w:rsidRPr="00A73CE9">
        <w:rPr>
          <w:rFonts w:ascii="標楷體" w:eastAsia="標楷體" w:hAnsi="標楷體" w:hint="eastAsia"/>
        </w:rPr>
        <w:t>碩</w:t>
      </w:r>
      <w:r w:rsidRPr="00A73CE9">
        <w:rPr>
          <w:rFonts w:ascii="標楷體" w:eastAsia="標楷體" w:hAnsi="標楷體" w:hint="eastAsia"/>
        </w:rPr>
        <w:t>士班研究生績優獎學金審查辦法:</w:t>
      </w:r>
    </w:p>
    <w:p w:rsidR="008D5256" w:rsidRPr="00A73CE9" w:rsidRDefault="008D5256" w:rsidP="008D5256">
      <w:pPr>
        <w:pStyle w:val="a3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申請資格：</w:t>
      </w:r>
      <w:r w:rsidR="00910D48" w:rsidRPr="00A73CE9">
        <w:rPr>
          <w:rFonts w:ascii="標楷體" w:eastAsia="標楷體" w:hAnsi="標楷體" w:hint="eastAsia"/>
        </w:rPr>
        <w:t>碩</w:t>
      </w:r>
      <w:r w:rsidRPr="00A73CE9">
        <w:rPr>
          <w:rFonts w:ascii="標楷體" w:eastAsia="標楷體" w:hAnsi="標楷體" w:hint="eastAsia"/>
        </w:rPr>
        <w:t>士班一、二年級研究生（一年級新生第一學期不得申情）。</w:t>
      </w:r>
    </w:p>
    <w:p w:rsidR="00F3317B" w:rsidRPr="00615E1F" w:rsidRDefault="00615E1F" w:rsidP="00F3317B">
      <w:pPr>
        <w:pStyle w:val="a3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615E1F">
        <w:rPr>
          <w:rFonts w:ascii="標楷體" w:eastAsia="標楷體" w:hAnsi="標楷體" w:hint="eastAsia"/>
        </w:rPr>
        <w:t>評比標準為加分條件事蹟，若出現同分情況，將採用每學期必修科目的成績平均作為區分標準。</w:t>
      </w:r>
      <w:r w:rsidR="00F3317B" w:rsidRPr="00615E1F">
        <w:rPr>
          <w:rFonts w:ascii="標楷體" w:eastAsia="標楷體" w:hAnsi="標楷體" w:hint="eastAsia"/>
        </w:rPr>
        <w:t xml:space="preserve">  </w:t>
      </w:r>
    </w:p>
    <w:p w:rsidR="008D5256" w:rsidRPr="00A73CE9" w:rsidRDefault="008D5256" w:rsidP="008D5256">
      <w:pPr>
        <w:pStyle w:val="a3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加分條件如下：</w:t>
      </w:r>
    </w:p>
    <w:p w:rsidR="008D5256" w:rsidRPr="00A73CE9" w:rsidRDefault="008D5256" w:rsidP="008D5256">
      <w:pPr>
        <w:pStyle w:val="a3"/>
        <w:numPr>
          <w:ilvl w:val="2"/>
          <w:numId w:val="7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英文成績：B1加1分，B2加2分，C1以上加3分，</w:t>
      </w:r>
      <w:r w:rsidRPr="00A73CE9">
        <w:rPr>
          <w:rFonts w:ascii="標楷體" w:eastAsia="標楷體" w:hAnsi="標楷體"/>
        </w:rPr>
        <w:t>英語檢定相關測驗對照</w:t>
      </w:r>
      <w:r w:rsidRPr="00A73CE9">
        <w:rPr>
          <w:rFonts w:ascii="標楷體" w:eastAsia="標楷體" w:hAnsi="標楷體" w:hint="eastAsia"/>
        </w:rPr>
        <w:t>請依照學校教務處公告。</w:t>
      </w:r>
    </w:p>
    <w:p w:rsidR="008D5256" w:rsidRPr="00A73CE9" w:rsidRDefault="008D5256" w:rsidP="008D5256">
      <w:pPr>
        <w:pStyle w:val="a3"/>
        <w:numPr>
          <w:ilvl w:val="2"/>
          <w:numId w:val="7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論文發表:</w:t>
      </w:r>
    </w:p>
    <w:p w:rsidR="008D5256" w:rsidRPr="00A73CE9" w:rsidRDefault="008D5256" w:rsidP="008D5256">
      <w:pPr>
        <w:pStyle w:val="a3"/>
        <w:numPr>
          <w:ilvl w:val="4"/>
          <w:numId w:val="7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SCI 論文發表：第一作者加6分，第二作者加3分，其他作者加1分。</w:t>
      </w:r>
    </w:p>
    <w:p w:rsidR="008D5256" w:rsidRPr="00A73CE9" w:rsidRDefault="008D5256" w:rsidP="008D5256">
      <w:pPr>
        <w:pStyle w:val="a3"/>
        <w:numPr>
          <w:ilvl w:val="4"/>
          <w:numId w:val="7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非SCI 論文發表：第一作者加2分，第二作者加1分，其他作者加0.5分。</w:t>
      </w:r>
    </w:p>
    <w:p w:rsidR="008D5256" w:rsidRPr="00A73CE9" w:rsidRDefault="008D5256" w:rsidP="008D5256">
      <w:pPr>
        <w:pStyle w:val="a3"/>
        <w:numPr>
          <w:ilvl w:val="2"/>
          <w:numId w:val="7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參加國際會議：英文口頭報告加5分，英文海報展示前第一作者加2分，研討會全文論文第一作者加2分。</w:t>
      </w:r>
    </w:p>
    <w:p w:rsidR="008D5256" w:rsidRPr="00A73CE9" w:rsidRDefault="008D5256" w:rsidP="008D5256">
      <w:pPr>
        <w:pStyle w:val="a3"/>
        <w:numPr>
          <w:ilvl w:val="2"/>
          <w:numId w:val="7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其他加分證明文件:</w:t>
      </w:r>
    </w:p>
    <w:p w:rsidR="008D5256" w:rsidRPr="00A73CE9" w:rsidRDefault="008D5256" w:rsidP="008D5256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參與國內外競賽或得獎證明</w:t>
      </w:r>
      <w:r w:rsidR="004B7384">
        <w:rPr>
          <w:rFonts w:ascii="標楷體" w:eastAsia="標楷體" w:hAnsi="標楷體" w:hint="eastAsia"/>
        </w:rPr>
        <w:t>，</w:t>
      </w:r>
      <w:r w:rsidR="00DB5DB8">
        <w:rPr>
          <w:rFonts w:ascii="標楷體" w:eastAsia="標楷體" w:hAnsi="標楷體" w:hint="eastAsia"/>
        </w:rPr>
        <w:t>每件1分</w:t>
      </w:r>
      <w:r w:rsidR="004B7384">
        <w:rPr>
          <w:rFonts w:ascii="標楷體" w:eastAsia="標楷體" w:hAnsi="標楷體" w:hint="eastAsia"/>
        </w:rPr>
        <w:t>按件計分，最多加</w:t>
      </w:r>
      <w:r w:rsidR="00DB5DB8">
        <w:rPr>
          <w:rFonts w:ascii="標楷體" w:eastAsia="標楷體" w:hAnsi="標楷體" w:hint="eastAsia"/>
        </w:rPr>
        <w:t>5</w:t>
      </w:r>
      <w:r w:rsidR="004B7384">
        <w:rPr>
          <w:rFonts w:ascii="標楷體" w:eastAsia="標楷體" w:hAnsi="標楷體" w:hint="eastAsia"/>
        </w:rPr>
        <w:t>分</w:t>
      </w:r>
      <w:r w:rsidRPr="00A73CE9">
        <w:rPr>
          <w:rFonts w:ascii="標楷體" w:eastAsia="標楷體" w:hAnsi="標楷體" w:hint="eastAsia"/>
        </w:rPr>
        <w:t>。</w:t>
      </w:r>
    </w:p>
    <w:p w:rsidR="008D5256" w:rsidRPr="00A73CE9" w:rsidRDefault="008D5256" w:rsidP="008D5256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專利及著作等智慧財產權等相關證明文件</w:t>
      </w:r>
      <w:r w:rsidR="004B7384">
        <w:rPr>
          <w:rFonts w:ascii="標楷體" w:eastAsia="標楷體" w:hAnsi="標楷體" w:hint="eastAsia"/>
        </w:rPr>
        <w:t>；</w:t>
      </w:r>
      <w:r w:rsidR="005B1744">
        <w:rPr>
          <w:rFonts w:ascii="標楷體" w:eastAsia="標楷體" w:hAnsi="標楷體" w:hint="eastAsia"/>
        </w:rPr>
        <w:t>申請專利加3分，專利通過加5分，最多加10分</w:t>
      </w:r>
      <w:r w:rsidRPr="00A73CE9">
        <w:rPr>
          <w:rFonts w:ascii="標楷體" w:eastAsia="標楷體" w:hAnsi="標楷體" w:hint="eastAsia"/>
        </w:rPr>
        <w:t>。</w:t>
      </w:r>
    </w:p>
    <w:p w:rsidR="008D5256" w:rsidRPr="00A73CE9" w:rsidRDefault="008D5256" w:rsidP="008D5256">
      <w:pPr>
        <w:pStyle w:val="a3"/>
        <w:numPr>
          <w:ilvl w:val="2"/>
          <w:numId w:val="7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論文發表、參加國際會議之時間及其他加分證明，以具研究生學籍期間為限。同一加分事蹟不得重複使用。</w:t>
      </w:r>
    </w:p>
    <w:p w:rsidR="00AC4FEF" w:rsidRPr="00A73CE9" w:rsidRDefault="004C30DB" w:rsidP="00910D48">
      <w:pPr>
        <w:pStyle w:val="a3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若總分相同將再以必修科目的成</w:t>
      </w:r>
      <w:r w:rsidR="00AC4FEF" w:rsidRPr="00A73CE9">
        <w:rPr>
          <w:rFonts w:ascii="標楷體" w:eastAsia="標楷體" w:hAnsi="標楷體" w:hint="eastAsia"/>
        </w:rPr>
        <w:t>績</w:t>
      </w:r>
      <w:r w:rsidRPr="00A73CE9">
        <w:rPr>
          <w:rFonts w:ascii="標楷體" w:eastAsia="標楷體" w:hAnsi="標楷體" w:hint="eastAsia"/>
        </w:rPr>
        <w:t>平均為評比標準</w:t>
      </w:r>
      <w:r w:rsidR="00AC4FEF" w:rsidRPr="00A73CE9">
        <w:rPr>
          <w:rFonts w:ascii="標楷體" w:eastAsia="標楷體" w:hAnsi="標楷體" w:hint="eastAsia"/>
        </w:rPr>
        <w:t>。</w:t>
      </w:r>
    </w:p>
    <w:p w:rsidR="00276262" w:rsidRPr="00CA23A5" w:rsidRDefault="00276262" w:rsidP="002762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</w:rPr>
      </w:pPr>
      <w:r w:rsidRPr="00CA23A5">
        <w:rPr>
          <w:rFonts w:ascii="標楷體" w:eastAsia="標楷體" w:hAnsi="標楷體" w:hint="eastAsia"/>
          <w:color w:val="FF0000"/>
        </w:rPr>
        <w:t>為協助本碩士班研究生研究之進度，於每學年結束前需召開一次研究進度報告，報告結束後須繳交書面報告及、報告評分表及審查意見至</w:t>
      </w:r>
      <w:r w:rsidRPr="00CA23A5">
        <w:rPr>
          <w:rFonts w:ascii="標楷體" w:eastAsia="標楷體" w:hAnsi="標楷體" w:hint="eastAsia"/>
          <w:color w:val="FF0000"/>
          <w:sz w:val="26"/>
          <w:szCs w:val="26"/>
        </w:rPr>
        <w:t>院辦公室</w:t>
      </w:r>
      <w:r w:rsidRPr="00CA23A5">
        <w:rPr>
          <w:rFonts w:ascii="標楷體" w:eastAsia="標楷體" w:hAnsi="標楷體" w:hint="eastAsia"/>
          <w:color w:val="FF0000"/>
        </w:rPr>
        <w:t>，研究</w:t>
      </w:r>
      <w:r w:rsidRPr="00CA23A5">
        <w:rPr>
          <w:rFonts w:ascii="標楷體" w:eastAsia="標楷體" w:hAnsi="標楷體"/>
          <w:color w:val="FF0000"/>
          <w:sz w:val="26"/>
          <w:szCs w:val="26"/>
        </w:rPr>
        <w:t>進度報告</w:t>
      </w:r>
      <w:r w:rsidRPr="00CA23A5">
        <w:rPr>
          <w:rFonts w:ascii="標楷體" w:eastAsia="標楷體" w:hAnsi="標楷體" w:hint="eastAsia"/>
          <w:color w:val="FF0000"/>
        </w:rPr>
        <w:t>會議由指導教授主持，學生須另外邀請</w:t>
      </w:r>
      <w:r w:rsidR="00D90690" w:rsidRPr="00CA23A5">
        <w:rPr>
          <w:rFonts w:ascii="標楷體" w:eastAsia="標楷體" w:hAnsi="標楷體" w:hint="eastAsia"/>
          <w:color w:val="FF0000"/>
        </w:rPr>
        <w:t>3</w:t>
      </w:r>
      <w:r w:rsidRPr="00CA23A5">
        <w:rPr>
          <w:rFonts w:ascii="標楷體" w:eastAsia="標楷體" w:hAnsi="標楷體" w:hint="eastAsia"/>
          <w:color w:val="FF0000"/>
        </w:rPr>
        <w:t>位以上校內專家（含指導教授）擔任審查委員。擔任研究生研究進度報告之教師不予支付口試及交通費用。</w:t>
      </w:r>
    </w:p>
    <w:p w:rsidR="003B1CBE" w:rsidRDefault="004C30DB" w:rsidP="003B1CB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研究生畢業</w:t>
      </w:r>
      <w:r w:rsidR="000E4324" w:rsidRPr="00A73CE9">
        <w:rPr>
          <w:rFonts w:ascii="標楷體" w:eastAsia="標楷體" w:hAnsi="標楷體" w:hint="eastAsia"/>
        </w:rPr>
        <w:t>資</w:t>
      </w:r>
      <w:r w:rsidRPr="00A73CE9">
        <w:rPr>
          <w:rFonts w:ascii="標楷體" w:eastAsia="標楷體" w:hAnsi="標楷體" w:hint="eastAsia"/>
        </w:rPr>
        <w:t>格</w:t>
      </w:r>
      <w:r w:rsidR="000E4324" w:rsidRPr="00A73CE9">
        <w:rPr>
          <w:rFonts w:ascii="標楷體" w:eastAsia="標楷體" w:hAnsi="標楷體" w:hint="eastAsia"/>
        </w:rPr>
        <w:t>審</w:t>
      </w:r>
      <w:r w:rsidRPr="00A73CE9">
        <w:rPr>
          <w:rFonts w:ascii="標楷體" w:eastAsia="標楷體" w:hAnsi="標楷體" w:hint="eastAsia"/>
        </w:rPr>
        <w:t>查，需依照本校規定修滿畢業學分，撰</w:t>
      </w:r>
      <w:r w:rsidR="000E4324" w:rsidRPr="00A73CE9">
        <w:rPr>
          <w:rFonts w:ascii="標楷體" w:eastAsia="標楷體" w:hAnsi="標楷體" w:hint="eastAsia"/>
        </w:rPr>
        <w:t>寫</w:t>
      </w:r>
      <w:r w:rsidRPr="00A73CE9">
        <w:rPr>
          <w:rFonts w:ascii="標楷體" w:eastAsia="標楷體" w:hAnsi="標楷體" w:hint="eastAsia"/>
        </w:rPr>
        <w:t>研究論文，由論文指導委員組成學位考試委員會</w:t>
      </w:r>
      <w:r w:rsidR="000E4324" w:rsidRPr="00A73CE9">
        <w:rPr>
          <w:rFonts w:ascii="標楷體" w:eastAsia="標楷體" w:hAnsi="標楷體" w:hint="eastAsia"/>
        </w:rPr>
        <w:t>舉</w:t>
      </w:r>
      <w:r w:rsidRPr="00A73CE9">
        <w:rPr>
          <w:rFonts w:ascii="標楷體" w:eastAsia="標楷體" w:hAnsi="標楷體" w:hint="eastAsia"/>
        </w:rPr>
        <w:t>行口試，成績以考試委員</w:t>
      </w:r>
      <w:r w:rsidR="000E4324" w:rsidRPr="00A73CE9">
        <w:rPr>
          <w:rFonts w:ascii="標楷體" w:eastAsia="標楷體" w:hAnsi="標楷體" w:hint="eastAsia"/>
        </w:rPr>
        <w:t>評</w:t>
      </w:r>
      <w:r w:rsidRPr="00A73CE9">
        <w:rPr>
          <w:rFonts w:ascii="標楷體" w:eastAsia="標楷體" w:hAnsi="標楷體" w:hint="eastAsia"/>
        </w:rPr>
        <w:t>定七十分（含）以上為及格。</w:t>
      </w:r>
    </w:p>
    <w:p w:rsidR="004C30DB" w:rsidRPr="00276262" w:rsidRDefault="004C30DB" w:rsidP="003B1CB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276262">
        <w:rPr>
          <w:rFonts w:ascii="標楷體" w:eastAsia="標楷體" w:hAnsi="標楷體" w:hint="eastAsia"/>
        </w:rPr>
        <w:t>研究生畢業</w:t>
      </w:r>
      <w:proofErr w:type="gramStart"/>
      <w:r w:rsidRPr="00276262">
        <w:rPr>
          <w:rFonts w:ascii="標楷體" w:eastAsia="標楷體" w:hAnsi="標楷體" w:hint="eastAsia"/>
        </w:rPr>
        <w:t>前需曾</w:t>
      </w:r>
      <w:r w:rsidR="000E4324" w:rsidRPr="00276262">
        <w:rPr>
          <w:rFonts w:ascii="標楷體" w:eastAsia="標楷體" w:hAnsi="標楷體" w:hint="eastAsia"/>
        </w:rPr>
        <w:t>參</w:t>
      </w:r>
      <w:r w:rsidRPr="00276262">
        <w:rPr>
          <w:rFonts w:ascii="標楷體" w:eastAsia="標楷體" w:hAnsi="標楷體" w:hint="eastAsia"/>
        </w:rPr>
        <w:t>加</w:t>
      </w:r>
      <w:proofErr w:type="gramEnd"/>
      <w:r w:rsidRPr="00276262">
        <w:rPr>
          <w:rFonts w:ascii="標楷體" w:eastAsia="標楷體" w:hAnsi="標楷體" w:hint="eastAsia"/>
        </w:rPr>
        <w:t>國內外會</w:t>
      </w:r>
      <w:r w:rsidR="000E4324" w:rsidRPr="00276262">
        <w:rPr>
          <w:rFonts w:ascii="標楷體" w:eastAsia="標楷體" w:hAnsi="標楷體" w:hint="eastAsia"/>
        </w:rPr>
        <w:t>議</w:t>
      </w:r>
      <w:r w:rsidRPr="00276262">
        <w:rPr>
          <w:rFonts w:ascii="標楷體" w:eastAsia="標楷體" w:hAnsi="標楷體" w:hint="eastAsia"/>
        </w:rPr>
        <w:t>海報展示或口頭</w:t>
      </w:r>
      <w:r w:rsidR="000E4324" w:rsidRPr="00276262">
        <w:rPr>
          <w:rFonts w:ascii="標楷體" w:eastAsia="標楷體" w:hAnsi="標楷體" w:hint="eastAsia"/>
        </w:rPr>
        <w:t>報</w:t>
      </w:r>
      <w:r w:rsidRPr="00276262">
        <w:rPr>
          <w:rFonts w:ascii="標楷體" w:eastAsia="標楷體" w:hAnsi="標楷體" w:hint="eastAsia"/>
        </w:rPr>
        <w:t>告。</w:t>
      </w:r>
    </w:p>
    <w:p w:rsidR="004C30DB" w:rsidRPr="00A73CE9" w:rsidRDefault="004C30DB" w:rsidP="00DE4CB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其他有關</w:t>
      </w:r>
      <w:r w:rsidR="000E4324" w:rsidRPr="00A73CE9">
        <w:rPr>
          <w:rFonts w:ascii="標楷體" w:eastAsia="標楷體" w:hAnsi="標楷體" w:hint="eastAsia"/>
        </w:rPr>
        <w:t>本</w:t>
      </w:r>
      <w:r w:rsidRPr="00A73CE9">
        <w:rPr>
          <w:rFonts w:ascii="標楷體" w:eastAsia="標楷體" w:hAnsi="標楷體" w:hint="eastAsia"/>
        </w:rPr>
        <w:t>碩士班研究生之事務及未</w:t>
      </w:r>
      <w:r w:rsidR="000E4324" w:rsidRPr="00A73CE9">
        <w:rPr>
          <w:rFonts w:ascii="標楷體" w:eastAsia="標楷體" w:hAnsi="標楷體" w:hint="eastAsia"/>
        </w:rPr>
        <w:t>盡</w:t>
      </w:r>
      <w:r w:rsidRPr="00A73CE9">
        <w:rPr>
          <w:rFonts w:ascii="標楷體" w:eastAsia="標楷體" w:hAnsi="標楷體" w:hint="eastAsia"/>
        </w:rPr>
        <w:t>事宜由</w:t>
      </w:r>
      <w:r w:rsidR="00EC6C9C" w:rsidRPr="00A73CE9">
        <w:rPr>
          <w:rFonts w:ascii="標楷體" w:eastAsia="標楷體" w:hAnsi="標楷體" w:hint="eastAsia"/>
        </w:rPr>
        <w:t>醫藥化學暨生物科技碩士班班</w:t>
      </w:r>
      <w:proofErr w:type="gramStart"/>
      <w:r w:rsidR="00EC6C9C" w:rsidRPr="00A73CE9">
        <w:rPr>
          <w:rFonts w:ascii="標楷體" w:eastAsia="標楷體" w:hAnsi="標楷體" w:hint="eastAsia"/>
        </w:rPr>
        <w:t>務會議</w:t>
      </w:r>
      <w:r w:rsidRPr="00A73CE9">
        <w:rPr>
          <w:rFonts w:ascii="標楷體" w:eastAsia="標楷體" w:hAnsi="標楷體" w:hint="eastAsia"/>
        </w:rPr>
        <w:t>會</w:t>
      </w:r>
      <w:proofErr w:type="gramEnd"/>
      <w:r w:rsidR="000E4324" w:rsidRPr="00A73CE9">
        <w:rPr>
          <w:rFonts w:ascii="標楷體" w:eastAsia="標楷體" w:hAnsi="標楷體" w:hint="eastAsia"/>
        </w:rPr>
        <w:t>議決議</w:t>
      </w:r>
      <w:r w:rsidRPr="00A73CE9">
        <w:rPr>
          <w:rFonts w:ascii="標楷體" w:eastAsia="標楷體" w:hAnsi="標楷體" w:hint="eastAsia"/>
        </w:rPr>
        <w:t>。</w:t>
      </w:r>
    </w:p>
    <w:p w:rsidR="002148BD" w:rsidRPr="00A73CE9" w:rsidRDefault="004C30DB" w:rsidP="00DE4CB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73CE9">
        <w:rPr>
          <w:rFonts w:ascii="標楷體" w:eastAsia="標楷體" w:hAnsi="標楷體" w:hint="eastAsia"/>
        </w:rPr>
        <w:t>本要點經</w:t>
      </w:r>
      <w:r w:rsidR="00276262" w:rsidRPr="00276262">
        <w:rPr>
          <w:rFonts w:ascii="標楷體" w:eastAsia="標楷體" w:hAnsi="標楷體" w:hint="eastAsia"/>
        </w:rPr>
        <w:t>醫藥化學暨生物科技碩士班</w:t>
      </w:r>
      <w:r w:rsidR="000E4324" w:rsidRPr="00A73CE9">
        <w:rPr>
          <w:rFonts w:ascii="標楷體" w:eastAsia="標楷體" w:hAnsi="標楷體" w:hint="eastAsia"/>
        </w:rPr>
        <w:t>班</w:t>
      </w:r>
      <w:proofErr w:type="gramStart"/>
      <w:r w:rsidRPr="00A73CE9">
        <w:rPr>
          <w:rFonts w:ascii="標楷體" w:eastAsia="標楷體" w:hAnsi="標楷體" w:hint="eastAsia"/>
        </w:rPr>
        <w:t>務</w:t>
      </w:r>
      <w:proofErr w:type="gramEnd"/>
      <w:r w:rsidRPr="00A73CE9">
        <w:rPr>
          <w:rFonts w:ascii="標楷體" w:eastAsia="標楷體" w:hAnsi="標楷體" w:hint="eastAsia"/>
        </w:rPr>
        <w:t>會</w:t>
      </w:r>
      <w:r w:rsidR="000E4324" w:rsidRPr="00A73CE9">
        <w:rPr>
          <w:rFonts w:ascii="標楷體" w:eastAsia="標楷體" w:hAnsi="標楷體" w:hint="eastAsia"/>
        </w:rPr>
        <w:t>議</w:t>
      </w:r>
      <w:r w:rsidRPr="00A73CE9">
        <w:rPr>
          <w:rFonts w:ascii="標楷體" w:eastAsia="標楷體" w:hAnsi="標楷體" w:hint="eastAsia"/>
        </w:rPr>
        <w:t>通</w:t>
      </w:r>
      <w:r w:rsidR="000E4324" w:rsidRPr="00A73CE9">
        <w:rPr>
          <w:rFonts w:ascii="標楷體" w:eastAsia="標楷體" w:hAnsi="標楷體" w:hint="eastAsia"/>
        </w:rPr>
        <w:t>過後施行</w:t>
      </w:r>
      <w:r w:rsidRPr="00A73CE9">
        <w:rPr>
          <w:rFonts w:ascii="標楷體" w:eastAsia="標楷體" w:hAnsi="標楷體" w:hint="eastAsia"/>
        </w:rPr>
        <w:t>，修正時</w:t>
      </w:r>
      <w:r w:rsidR="000E4324" w:rsidRPr="00A73CE9">
        <w:rPr>
          <w:rFonts w:ascii="標楷體" w:eastAsia="標楷體" w:hAnsi="標楷體" w:hint="eastAsia"/>
        </w:rPr>
        <w:t>亦</w:t>
      </w:r>
      <w:r w:rsidRPr="00A73CE9">
        <w:rPr>
          <w:rFonts w:ascii="標楷體" w:eastAsia="標楷體" w:hAnsi="標楷體" w:hint="eastAsia"/>
        </w:rPr>
        <w:t>同。</w:t>
      </w:r>
    </w:p>
    <w:p w:rsidR="00497867" w:rsidRPr="00AC0249" w:rsidRDefault="00497867" w:rsidP="00AC0249">
      <w:pPr>
        <w:widowControl/>
        <w:rPr>
          <w:rFonts w:ascii="標楷體" w:eastAsia="標楷體" w:hAnsi="標楷體" w:hint="eastAsia"/>
        </w:rPr>
      </w:pPr>
      <w:bookmarkStart w:id="1" w:name="_GoBack"/>
      <w:bookmarkEnd w:id="1"/>
    </w:p>
    <w:sectPr w:rsidR="00497867" w:rsidRPr="00AC0249" w:rsidSect="002C58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4F2" w:rsidRDefault="00C534F2" w:rsidP="00077258">
      <w:r>
        <w:separator/>
      </w:r>
    </w:p>
  </w:endnote>
  <w:endnote w:type="continuationSeparator" w:id="0">
    <w:p w:rsidR="00C534F2" w:rsidRDefault="00C534F2" w:rsidP="000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4F2" w:rsidRDefault="00C534F2" w:rsidP="00077258">
      <w:r>
        <w:separator/>
      </w:r>
    </w:p>
  </w:footnote>
  <w:footnote w:type="continuationSeparator" w:id="0">
    <w:p w:rsidR="00C534F2" w:rsidRDefault="00C534F2" w:rsidP="0007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5AF"/>
    <w:multiLevelType w:val="hybridMultilevel"/>
    <w:tmpl w:val="9BD6F732"/>
    <w:lvl w:ilvl="0" w:tplc="91202346">
      <w:start w:val="1"/>
      <w:numFmt w:val="decimal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0613A"/>
    <w:multiLevelType w:val="hybridMultilevel"/>
    <w:tmpl w:val="C90A30FE"/>
    <w:lvl w:ilvl="0" w:tplc="A3AC6E64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4C54A3"/>
    <w:multiLevelType w:val="hybridMultilevel"/>
    <w:tmpl w:val="581456D4"/>
    <w:lvl w:ilvl="0" w:tplc="91202346">
      <w:start w:val="1"/>
      <w:numFmt w:val="decimal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B1019"/>
    <w:multiLevelType w:val="hybridMultilevel"/>
    <w:tmpl w:val="B5DC2BC0"/>
    <w:lvl w:ilvl="0" w:tplc="CEC4CDC0">
      <w:start w:val="1"/>
      <w:numFmt w:val="decimal"/>
      <w:lvlText w:val="第%1條"/>
      <w:lvlJc w:val="left"/>
      <w:pPr>
        <w:ind w:left="840" w:hanging="8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5D6B8A"/>
    <w:multiLevelType w:val="hybridMultilevel"/>
    <w:tmpl w:val="CE6EE468"/>
    <w:lvl w:ilvl="0" w:tplc="A3AC6E64">
      <w:start w:val="1"/>
      <w:numFmt w:val="taiwaneseCountingThousand"/>
      <w:lvlText w:val="（%1）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35292062"/>
    <w:multiLevelType w:val="hybridMultilevel"/>
    <w:tmpl w:val="2D2440F4"/>
    <w:lvl w:ilvl="0" w:tplc="CEC4CDC0">
      <w:start w:val="1"/>
      <w:numFmt w:val="decimal"/>
      <w:lvlText w:val="第%1條"/>
      <w:lvlJc w:val="left"/>
      <w:pPr>
        <w:ind w:left="840" w:hanging="840"/>
      </w:pPr>
      <w:rPr>
        <w:rFonts w:ascii="標楷體" w:eastAsia="標楷體" w:hAnsi="標楷體" w:hint="default"/>
      </w:rPr>
    </w:lvl>
    <w:lvl w:ilvl="1" w:tplc="A3AC6E6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733C308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DE7E428C">
      <w:start w:val="1"/>
      <w:numFmt w:val="decimal"/>
      <w:lvlText w:val="(%4)."/>
      <w:lvlJc w:val="left"/>
      <w:pPr>
        <w:ind w:left="1756" w:hanging="480"/>
      </w:pPr>
      <w:rPr>
        <w:rFonts w:hint="eastAsia"/>
      </w:rPr>
    </w:lvl>
    <w:lvl w:ilvl="4" w:tplc="DD768F16">
      <w:start w:val="1"/>
      <w:numFmt w:val="decimal"/>
      <w:lvlText w:val="(%5)"/>
      <w:lvlJc w:val="left"/>
      <w:pPr>
        <w:ind w:left="1636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FE241C"/>
    <w:multiLevelType w:val="hybridMultilevel"/>
    <w:tmpl w:val="DB1C7046"/>
    <w:lvl w:ilvl="0" w:tplc="91202346">
      <w:start w:val="1"/>
      <w:numFmt w:val="decimal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837BFB"/>
    <w:multiLevelType w:val="hybridMultilevel"/>
    <w:tmpl w:val="1018BEE6"/>
    <w:lvl w:ilvl="0" w:tplc="DD768F16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50840C9B"/>
    <w:multiLevelType w:val="hybridMultilevel"/>
    <w:tmpl w:val="BD12113C"/>
    <w:lvl w:ilvl="0" w:tplc="CEC4CDC0">
      <w:start w:val="1"/>
      <w:numFmt w:val="decimal"/>
      <w:lvlText w:val="第%1條"/>
      <w:lvlJc w:val="left"/>
      <w:pPr>
        <w:ind w:left="840" w:hanging="840"/>
      </w:pPr>
      <w:rPr>
        <w:rFonts w:ascii="標楷體" w:eastAsia="標楷體" w:hAnsi="標楷體" w:hint="default"/>
      </w:rPr>
    </w:lvl>
    <w:lvl w:ilvl="1" w:tplc="A3AC6E64">
      <w:start w:val="1"/>
      <w:numFmt w:val="taiwaneseCountingThousand"/>
      <w:lvlText w:val="（%2）"/>
      <w:lvlJc w:val="left"/>
      <w:pPr>
        <w:ind w:left="1287" w:hanging="720"/>
      </w:pPr>
      <w:rPr>
        <w:rFonts w:hint="default"/>
      </w:rPr>
    </w:lvl>
    <w:lvl w:ilvl="2" w:tplc="733C308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DE7E428C">
      <w:start w:val="1"/>
      <w:numFmt w:val="decimal"/>
      <w:lvlText w:val="(%4)."/>
      <w:lvlJc w:val="left"/>
      <w:pPr>
        <w:ind w:left="1756" w:hanging="480"/>
      </w:pPr>
      <w:rPr>
        <w:rFonts w:hint="eastAsia"/>
      </w:rPr>
    </w:lvl>
    <w:lvl w:ilvl="4" w:tplc="DE7E428C">
      <w:start w:val="1"/>
      <w:numFmt w:val="decimal"/>
      <w:lvlText w:val="(%5)."/>
      <w:lvlJc w:val="left"/>
      <w:pPr>
        <w:ind w:left="1636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CE24CC"/>
    <w:multiLevelType w:val="hybridMultilevel"/>
    <w:tmpl w:val="F0822968"/>
    <w:lvl w:ilvl="0" w:tplc="CEC4CDC0">
      <w:start w:val="1"/>
      <w:numFmt w:val="decimal"/>
      <w:lvlText w:val="第%1條"/>
      <w:lvlJc w:val="left"/>
      <w:pPr>
        <w:ind w:left="840" w:hanging="840"/>
      </w:pPr>
      <w:rPr>
        <w:rFonts w:ascii="標楷體" w:eastAsia="標楷體" w:hAnsi="標楷體" w:hint="default"/>
      </w:rPr>
    </w:lvl>
    <w:lvl w:ilvl="1" w:tplc="A3AC6E64">
      <w:start w:val="1"/>
      <w:numFmt w:val="taiwaneseCountingThousand"/>
      <w:lvlText w:val="（%2）"/>
      <w:lvlJc w:val="left"/>
      <w:pPr>
        <w:ind w:left="1287" w:hanging="720"/>
      </w:pPr>
      <w:rPr>
        <w:rFonts w:hint="default"/>
      </w:rPr>
    </w:lvl>
    <w:lvl w:ilvl="2" w:tplc="733C308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DE7E428C">
      <w:start w:val="1"/>
      <w:numFmt w:val="decimal"/>
      <w:lvlText w:val="(%4)."/>
      <w:lvlJc w:val="left"/>
      <w:pPr>
        <w:ind w:left="1756" w:hanging="480"/>
      </w:pPr>
      <w:rPr>
        <w:rFonts w:hint="eastAsia"/>
      </w:rPr>
    </w:lvl>
    <w:lvl w:ilvl="4" w:tplc="DE7E428C">
      <w:start w:val="1"/>
      <w:numFmt w:val="decimal"/>
      <w:lvlText w:val="(%5)."/>
      <w:lvlJc w:val="left"/>
      <w:pPr>
        <w:ind w:left="1636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2654CD"/>
    <w:multiLevelType w:val="hybridMultilevel"/>
    <w:tmpl w:val="02942AEE"/>
    <w:lvl w:ilvl="0" w:tplc="DD768F16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5E2D1E24"/>
    <w:multiLevelType w:val="hybridMultilevel"/>
    <w:tmpl w:val="E0AE21C6"/>
    <w:lvl w:ilvl="0" w:tplc="DE7E428C">
      <w:start w:val="1"/>
      <w:numFmt w:val="decimal"/>
      <w:lvlText w:val="(%1)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DB"/>
    <w:rsid w:val="00045FEB"/>
    <w:rsid w:val="000606F9"/>
    <w:rsid w:val="0007380B"/>
    <w:rsid w:val="00073B35"/>
    <w:rsid w:val="00077258"/>
    <w:rsid w:val="0009495B"/>
    <w:rsid w:val="000C41DB"/>
    <w:rsid w:val="000C73AD"/>
    <w:rsid w:val="000E4324"/>
    <w:rsid w:val="000F2ECD"/>
    <w:rsid w:val="001103F8"/>
    <w:rsid w:val="001B1203"/>
    <w:rsid w:val="001F37B6"/>
    <w:rsid w:val="002148BD"/>
    <w:rsid w:val="002206BA"/>
    <w:rsid w:val="00224D4D"/>
    <w:rsid w:val="00224DC9"/>
    <w:rsid w:val="00227B14"/>
    <w:rsid w:val="0023222D"/>
    <w:rsid w:val="00276262"/>
    <w:rsid w:val="002C586B"/>
    <w:rsid w:val="002D3BD8"/>
    <w:rsid w:val="002D7A39"/>
    <w:rsid w:val="0030757D"/>
    <w:rsid w:val="00370C2C"/>
    <w:rsid w:val="00376036"/>
    <w:rsid w:val="003B1CBE"/>
    <w:rsid w:val="003E61C1"/>
    <w:rsid w:val="00455824"/>
    <w:rsid w:val="00497867"/>
    <w:rsid w:val="004B7384"/>
    <w:rsid w:val="004C30DB"/>
    <w:rsid w:val="004F473D"/>
    <w:rsid w:val="005737ED"/>
    <w:rsid w:val="005B1744"/>
    <w:rsid w:val="005C08C1"/>
    <w:rsid w:val="005E37D0"/>
    <w:rsid w:val="00615E1F"/>
    <w:rsid w:val="00647A45"/>
    <w:rsid w:val="00683CB2"/>
    <w:rsid w:val="006C6967"/>
    <w:rsid w:val="006D4DF9"/>
    <w:rsid w:val="00731678"/>
    <w:rsid w:val="00732384"/>
    <w:rsid w:val="00742E12"/>
    <w:rsid w:val="00746826"/>
    <w:rsid w:val="00747E7D"/>
    <w:rsid w:val="00793220"/>
    <w:rsid w:val="007A3B0D"/>
    <w:rsid w:val="007B6FC0"/>
    <w:rsid w:val="00825298"/>
    <w:rsid w:val="0085442A"/>
    <w:rsid w:val="00862861"/>
    <w:rsid w:val="008B0D20"/>
    <w:rsid w:val="008C7DF9"/>
    <w:rsid w:val="008D5256"/>
    <w:rsid w:val="008E5EDD"/>
    <w:rsid w:val="00910D48"/>
    <w:rsid w:val="00915274"/>
    <w:rsid w:val="00971491"/>
    <w:rsid w:val="009F4F7C"/>
    <w:rsid w:val="00A5127E"/>
    <w:rsid w:val="00A64A8E"/>
    <w:rsid w:val="00A70FB2"/>
    <w:rsid w:val="00A73CE9"/>
    <w:rsid w:val="00A90E14"/>
    <w:rsid w:val="00A958F4"/>
    <w:rsid w:val="00AA26C1"/>
    <w:rsid w:val="00AA516E"/>
    <w:rsid w:val="00AB4165"/>
    <w:rsid w:val="00AC0249"/>
    <w:rsid w:val="00AC4FEF"/>
    <w:rsid w:val="00AE22D7"/>
    <w:rsid w:val="00AE60B8"/>
    <w:rsid w:val="00B35E12"/>
    <w:rsid w:val="00B5722F"/>
    <w:rsid w:val="00BB207F"/>
    <w:rsid w:val="00BD3F55"/>
    <w:rsid w:val="00C11854"/>
    <w:rsid w:val="00C14A95"/>
    <w:rsid w:val="00C159A8"/>
    <w:rsid w:val="00C34446"/>
    <w:rsid w:val="00C534F2"/>
    <w:rsid w:val="00C544A3"/>
    <w:rsid w:val="00C61036"/>
    <w:rsid w:val="00C64771"/>
    <w:rsid w:val="00C70D07"/>
    <w:rsid w:val="00C96776"/>
    <w:rsid w:val="00CA23A5"/>
    <w:rsid w:val="00D50B11"/>
    <w:rsid w:val="00D87AA0"/>
    <w:rsid w:val="00D90690"/>
    <w:rsid w:val="00DB5DB8"/>
    <w:rsid w:val="00DD58C6"/>
    <w:rsid w:val="00DE4CB1"/>
    <w:rsid w:val="00E36BAD"/>
    <w:rsid w:val="00EC6C9C"/>
    <w:rsid w:val="00EE3582"/>
    <w:rsid w:val="00EE4577"/>
    <w:rsid w:val="00F10804"/>
    <w:rsid w:val="00F3317B"/>
    <w:rsid w:val="00F33591"/>
    <w:rsid w:val="00F64773"/>
    <w:rsid w:val="00F67322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07B09"/>
  <w15:chartTrackingRefBased/>
  <w15:docId w15:val="{1389ACE7-315A-4D5B-AEDB-49EF055B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2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2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133</Words>
  <Characters>751</Characters>
  <Application>Microsoft Office Word</Application>
  <DocSecurity>0</DocSecurity>
  <Lines>16</Lines>
  <Paragraphs>6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2023-08-24T07:03:00Z</cp:lastPrinted>
  <dcterms:created xsi:type="dcterms:W3CDTF">2022-04-25T05:35:00Z</dcterms:created>
  <dcterms:modified xsi:type="dcterms:W3CDTF">2023-09-18T08:33:00Z</dcterms:modified>
</cp:coreProperties>
</file>